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16746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1DA9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 w:rsidRPr="0028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proofErr w:type="gramEnd"/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A9"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="00EE39F6">
        <w:rPr>
          <w:rFonts w:ascii="Times New Roman" w:hAnsi="Times New Roman" w:cs="Times New Roman"/>
          <w:b/>
          <w:sz w:val="28"/>
          <w:szCs w:val="28"/>
        </w:rPr>
        <w:t>Республиканский</w:t>
      </w:r>
      <w:r w:rsidRPr="00F01DA9">
        <w:rPr>
          <w:rFonts w:ascii="Times New Roman" w:hAnsi="Times New Roman" w:cs="Times New Roman"/>
          <w:b/>
          <w:sz w:val="28"/>
          <w:szCs w:val="28"/>
        </w:rPr>
        <w:t xml:space="preserve"> детский чемпионат «</w:t>
      </w:r>
      <w:proofErr w:type="spellStart"/>
      <w:r w:rsidRPr="00F01DA9">
        <w:rPr>
          <w:rFonts w:ascii="Times New Roman" w:hAnsi="Times New Roman" w:cs="Times New Roman"/>
          <w:b/>
          <w:sz w:val="28"/>
          <w:szCs w:val="28"/>
        </w:rPr>
        <w:t>KidSkills</w:t>
      </w:r>
      <w:proofErr w:type="spellEnd"/>
      <w:r w:rsidRPr="00F01DA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 xml:space="preserve">ТЕХНИЧЕСКОЕ ОПИСАНИЕ КОМПЕТЕНЦИИ </w:t>
      </w: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F01DA9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>«Медицинский и социальный уход»</w:t>
      </w:r>
    </w:p>
    <w:p w:rsidR="00E2236D" w:rsidRPr="00F01DA9" w:rsidRDefault="00F01DA9" w:rsidP="00F01DA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>Возраст 10-11 лет</w:t>
      </w: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F06E97" w:rsidRDefault="00F06E97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61219" w:rsidRDefault="00C6121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F06E97" w:rsidRDefault="00E26D31" w:rsidP="008B1A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proofErr w:type="spellStart"/>
      <w:r w:rsidR="002914E3">
        <w:rPr>
          <w:rFonts w:ascii="Times New Roman" w:hAnsi="Times New Roman" w:cs="Times New Roman"/>
          <w:b/>
          <w:sz w:val="24"/>
        </w:rPr>
        <w:t>Олекминск</w:t>
      </w:r>
      <w:proofErr w:type="spellEnd"/>
      <w:r w:rsidR="002914E3">
        <w:rPr>
          <w:rFonts w:ascii="Times New Roman" w:hAnsi="Times New Roman" w:cs="Times New Roman"/>
          <w:b/>
          <w:sz w:val="24"/>
        </w:rPr>
        <w:t>, 2020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DB1703" w:rsidRPr="00B44320" w:rsidTr="00AB5FBA">
        <w:trPr>
          <w:trHeight w:val="654"/>
        </w:trPr>
        <w:tc>
          <w:tcPr>
            <w:tcW w:w="636" w:type="dxa"/>
          </w:tcPr>
          <w:p w:rsidR="00DB1703" w:rsidRPr="003816C5" w:rsidRDefault="00DB1703" w:rsidP="0029470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DB1703" w:rsidRPr="00293555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DB1703" w:rsidRPr="00B44320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DB1703" w:rsidRPr="00B44320" w:rsidTr="00AB5FBA">
        <w:tc>
          <w:tcPr>
            <w:tcW w:w="636" w:type="dxa"/>
          </w:tcPr>
          <w:p w:rsidR="00DB1703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DB1703" w:rsidRDefault="00DB1703" w:rsidP="0029470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 w:rsidR="008659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8659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DB1703" w:rsidRPr="003E2DF8" w:rsidRDefault="00DB1703" w:rsidP="0029470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DB1703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  <w:p w:rsidR="00DB1703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B1703" w:rsidRPr="00B44320" w:rsidTr="00AB5FBA">
        <w:tc>
          <w:tcPr>
            <w:tcW w:w="636" w:type="dxa"/>
          </w:tcPr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DB1703" w:rsidRPr="006C3FEC" w:rsidRDefault="00284858" w:rsidP="00294708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="00DB1703"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DB1703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DB1703" w:rsidRPr="00B44320" w:rsidTr="00AB5FBA">
        <w:tc>
          <w:tcPr>
            <w:tcW w:w="636" w:type="dxa"/>
          </w:tcPr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DB1703" w:rsidRPr="00B44320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DB1703" w:rsidRPr="00B44320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DB1703" w:rsidRPr="00B44320" w:rsidTr="00AB5FBA">
        <w:tc>
          <w:tcPr>
            <w:tcW w:w="636" w:type="dxa"/>
          </w:tcPr>
          <w:p w:rsidR="00DB1703" w:rsidRPr="00B44320" w:rsidRDefault="00DB1703" w:rsidP="0029470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DB1703" w:rsidRPr="00B44320" w:rsidRDefault="00DB1703" w:rsidP="0029470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DB1703" w:rsidRPr="00B44320" w:rsidRDefault="00DB1703" w:rsidP="00294708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</w:tbl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Pr="00AB5FBA" w:rsidRDefault="007C13C1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aps/>
          <w:color w:val="FF0000"/>
        </w:rPr>
      </w:pPr>
      <w:bookmarkStart w:id="0" w:name="_Toc489607679"/>
      <w:r>
        <w:rPr>
          <w:rFonts w:ascii="Times New Roman" w:hAnsi="Times New Roman"/>
        </w:rPr>
        <w:lastRenderedPageBreak/>
        <w:t>1</w:t>
      </w:r>
      <w:r w:rsidRPr="00AB5FBA">
        <w:rPr>
          <w:rFonts w:ascii="Times New Roman" w:hAnsi="Times New Roman"/>
          <w:color w:val="FF0000"/>
        </w:rPr>
        <w:t xml:space="preserve">. </w:t>
      </w:r>
      <w:r w:rsidRPr="00AB5FBA">
        <w:rPr>
          <w:rFonts w:ascii="Times New Roman" w:hAnsi="Times New Roman"/>
          <w:caps/>
          <w:color w:val="FF0000"/>
        </w:rPr>
        <w:t>Название и описание профессиональной компетенции</w:t>
      </w:r>
      <w:bookmarkEnd w:id="0"/>
    </w:p>
    <w:p w:rsidR="0090623B" w:rsidRPr="00AB5FBA" w:rsidRDefault="0090623B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olor w:val="FF0000"/>
        </w:rPr>
      </w:pPr>
    </w:p>
    <w:p w:rsidR="007C13C1" w:rsidRPr="009955F8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7C13C1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B0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554B" w:rsidRPr="001F0B0A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7C13C1" w:rsidRPr="001F0B0A">
        <w:rPr>
          <w:rFonts w:ascii="Times New Roman" w:hAnsi="Times New Roman" w:cs="Times New Roman"/>
          <w:b/>
          <w:sz w:val="28"/>
          <w:szCs w:val="28"/>
        </w:rPr>
        <w:t>.</w:t>
      </w:r>
    </w:p>
    <w:p w:rsidR="0090623B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3C1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1.2</w:t>
      </w:r>
      <w:r w:rsidR="00B002A3">
        <w:rPr>
          <w:rFonts w:ascii="Times New Roman" w:hAnsi="Times New Roman" w:cs="Times New Roman"/>
          <w:sz w:val="28"/>
          <w:szCs w:val="28"/>
        </w:rPr>
        <w:t xml:space="preserve">. </w:t>
      </w:r>
      <w:r w:rsidRPr="009955F8">
        <w:rPr>
          <w:rFonts w:ascii="Times New Roman" w:hAnsi="Times New Roman" w:cs="Times New Roman"/>
          <w:sz w:val="28"/>
          <w:szCs w:val="28"/>
        </w:rPr>
        <w:t>Описание профессиональной компетенции.</w:t>
      </w:r>
    </w:p>
    <w:p w:rsidR="00E40E2B" w:rsidRPr="007C13C1" w:rsidRDefault="00E40E2B" w:rsidP="00B002A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001F82" w:rsidRDefault="00001F82" w:rsidP="00B002A3">
      <w:pPr>
        <w:pStyle w:val="-2"/>
        <w:spacing w:before="0" w:after="0" w:line="240" w:lineRule="auto"/>
        <w:ind w:firstLine="284"/>
        <w:rPr>
          <w:rFonts w:ascii="Times New Roman" w:hAnsi="Times New Roman"/>
          <w:b w:val="0"/>
          <w:caps/>
        </w:rPr>
      </w:pPr>
      <w:bookmarkStart w:id="1" w:name="_Toc489607681"/>
      <w:r w:rsidRPr="00001F82">
        <w:rPr>
          <w:rFonts w:ascii="Times New Roman" w:hAnsi="Times New Roman"/>
          <w:b w:val="0"/>
          <w:caps/>
        </w:rPr>
        <w:t xml:space="preserve">1.3. </w:t>
      </w:r>
      <w:r w:rsidR="001F2331">
        <w:rPr>
          <w:rFonts w:ascii="Times New Roman" w:hAnsi="Times New Roman"/>
          <w:b w:val="0"/>
        </w:rPr>
        <w:t>Основополагающие</w:t>
      </w:r>
      <w:r w:rsidRPr="00001F82">
        <w:rPr>
          <w:rFonts w:ascii="Times New Roman" w:hAnsi="Times New Roman"/>
          <w:b w:val="0"/>
        </w:rPr>
        <w:t xml:space="preserve"> документы</w:t>
      </w:r>
      <w:bookmarkEnd w:id="1"/>
    </w:p>
    <w:p w:rsidR="00001F82" w:rsidRDefault="00001F82" w:rsidP="003C2BB2">
      <w:pPr>
        <w:pStyle w:val="aa"/>
        <w:spacing w:line="240" w:lineRule="auto"/>
        <w:ind w:firstLine="284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40E2B" w:rsidRPr="009955F8" w:rsidRDefault="00E40E2B" w:rsidP="00E40E2B">
      <w:pPr>
        <w:pStyle w:val="aa"/>
        <w:spacing w:line="240" w:lineRule="auto"/>
        <w:ind w:firstLine="709"/>
        <w:rPr>
          <w:sz w:val="28"/>
          <w:szCs w:val="28"/>
        </w:rPr>
      </w:pPr>
    </w:p>
    <w:p w:rsidR="00E40E2B" w:rsidRDefault="00E40E2B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color w:val="000000"/>
          <w:sz w:val="28"/>
          <w:szCs w:val="28"/>
        </w:rPr>
        <w:t xml:space="preserve">Проектная документация </w:t>
      </w:r>
      <w:proofErr w:type="spellStart"/>
      <w:r w:rsidR="00E276B2">
        <w:rPr>
          <w:rFonts w:ascii="Times New Roman" w:hAnsi="Times New Roman" w:cs="Times New Roman"/>
          <w:sz w:val="28"/>
          <w:szCs w:val="28"/>
        </w:rPr>
        <w:t>Kid</w:t>
      </w:r>
      <w:r w:rsidR="008610BE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3C2BB2">
        <w:rPr>
          <w:rFonts w:ascii="Times New Roman" w:hAnsi="Times New Roman" w:cs="Times New Roman"/>
          <w:sz w:val="28"/>
          <w:szCs w:val="28"/>
        </w:rPr>
        <w:t>;</w:t>
      </w:r>
    </w:p>
    <w:p w:rsidR="00001F8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 xml:space="preserve">Регламент проведения игрового чемпионата </w:t>
      </w:r>
      <w:proofErr w:type="spellStart"/>
      <w:r w:rsidR="00B9552C">
        <w:rPr>
          <w:rFonts w:ascii="Times New Roman" w:hAnsi="Times New Roman" w:cs="Times New Roman"/>
          <w:sz w:val="28"/>
          <w:szCs w:val="28"/>
          <w:lang w:val="en-US"/>
        </w:rPr>
        <w:t>Kid</w:t>
      </w:r>
      <w:r w:rsidR="000765D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C2BB2">
        <w:rPr>
          <w:rFonts w:ascii="Times New Roman" w:hAnsi="Times New Roman" w:cs="Times New Roman"/>
          <w:sz w:val="28"/>
          <w:szCs w:val="28"/>
          <w:lang w:val="en-US"/>
        </w:rPr>
        <w:t>kills</w:t>
      </w:r>
      <w:proofErr w:type="spellEnd"/>
      <w:r w:rsidRPr="003C2BB2">
        <w:rPr>
          <w:rFonts w:ascii="Times New Roman" w:hAnsi="Times New Roman" w:cs="Times New Roman"/>
          <w:sz w:val="28"/>
          <w:szCs w:val="28"/>
        </w:rPr>
        <w:t>;</w:t>
      </w:r>
    </w:p>
    <w:p w:rsidR="00001F82" w:rsidRDefault="00E40E2B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ФГОС дошкольного образования;</w:t>
      </w:r>
    </w:p>
    <w:p w:rsidR="00001F82" w:rsidRPr="003C2BB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  <w:r w:rsidR="00E40E2B" w:rsidRPr="003C2BB2">
        <w:rPr>
          <w:rFonts w:ascii="Times New Roman" w:hAnsi="Times New Roman" w:cs="Times New Roman"/>
          <w:sz w:val="28"/>
          <w:szCs w:val="28"/>
        </w:rPr>
        <w:t>.</w:t>
      </w:r>
      <w:r w:rsidRPr="003C2B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3C1" w:rsidRDefault="007C13C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35C0F" w:rsidRPr="004F57A5" w:rsidRDefault="007C13C1" w:rsidP="00E40E2B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B5FBA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CF78B5" w:rsidRPr="00AB5FB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ED722F" w:rsidRPr="00AB5FB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27711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ED722F" w:rsidRPr="00AB5FBA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SKILLS</w:t>
      </w:r>
      <w:r w:rsidR="0027711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9552C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KSSS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(перечень представлений и практических умений,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001F82" w:rsidRDefault="00001F82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22F" w:rsidRPr="00001F82" w:rsidRDefault="00440FD6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F82">
        <w:rPr>
          <w:rFonts w:ascii="Times New Roman" w:hAnsi="Times New Roman" w:cs="Times New Roman"/>
          <w:b/>
          <w:sz w:val="28"/>
          <w:szCs w:val="28"/>
        </w:rPr>
        <w:t>Компетенция «</w:t>
      </w:r>
      <w:r w:rsidR="006C3FEC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ED722F" w:rsidRPr="00001F8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76"/>
        <w:gridCol w:w="8780"/>
      </w:tblGrid>
      <w:tr w:rsidR="007D18D9" w:rsidTr="00A10F73">
        <w:tc>
          <w:tcPr>
            <w:tcW w:w="576" w:type="dxa"/>
          </w:tcPr>
          <w:p w:rsidR="007D18D9" w:rsidRPr="004A01F2" w:rsidRDefault="007D18D9" w:rsidP="00E40E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8780" w:type="dxa"/>
          </w:tcPr>
          <w:p w:rsidR="00E70C4E" w:rsidRPr="004A01F2" w:rsidRDefault="007D18D9" w:rsidP="00E70C4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  <w:lang w:val="en-US"/>
              </w:rPr>
              <w:t>Skill-</w:t>
            </w:r>
            <w:r w:rsidRPr="004A01F2">
              <w:rPr>
                <w:rFonts w:ascii="Times New Roman" w:hAnsi="Times New Roman" w:cs="Times New Roman"/>
                <w:sz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4A01F2">
              <w:rPr>
                <w:rFonts w:ascii="Times New Roman" w:hAnsi="Times New Roman" w:cs="Times New Roman"/>
                <w:sz w:val="24"/>
              </w:rPr>
              <w:t>чень</w:t>
            </w:r>
          </w:p>
        </w:tc>
      </w:tr>
      <w:tr w:rsidR="007D18D9" w:rsidTr="00547DBE">
        <w:tc>
          <w:tcPr>
            <w:tcW w:w="9356" w:type="dxa"/>
            <w:gridSpan w:val="2"/>
            <w:shd w:val="clear" w:color="auto" w:fill="D9E2F3" w:themeFill="accent5" w:themeFillTint="33"/>
          </w:tcPr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1. Соблюдение санитарных норм и правил профилактики травматизма, обеспечение охраны жизни и здоровья 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EB413C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060E47">
              <w:rPr>
                <w:rFonts w:ascii="Times New Roman" w:hAnsi="Times New Roman" w:cs="Times New Roman"/>
                <w:sz w:val="24"/>
              </w:rPr>
              <w:t xml:space="preserve">правила </w:t>
            </w:r>
            <w:r w:rsidR="00EB413C">
              <w:rPr>
                <w:rFonts w:ascii="Times New Roman" w:hAnsi="Times New Roman" w:cs="Times New Roman"/>
                <w:sz w:val="24"/>
              </w:rPr>
              <w:t>безопасной работ</w:t>
            </w:r>
            <w:r w:rsidR="005D57C6">
              <w:rPr>
                <w:rFonts w:ascii="Times New Roman" w:hAnsi="Times New Roman" w:cs="Times New Roman"/>
                <w:sz w:val="24"/>
              </w:rPr>
              <w:t>ы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 с ножницами.</w:t>
            </w:r>
          </w:p>
          <w:p w:rsidR="00060E47" w:rsidRDefault="00EB413C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хранения и эксплуатации инструментов, необходимых для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Default="00746708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="00EB413C">
              <w:rPr>
                <w:rFonts w:ascii="Times New Roman" w:hAnsi="Times New Roman" w:cs="Times New Roman"/>
                <w:sz w:val="24"/>
              </w:rPr>
              <w:t>облюдение правил личной гигиены специфичны</w:t>
            </w:r>
            <w:r w:rsidR="00762F66">
              <w:rPr>
                <w:rFonts w:ascii="Times New Roman" w:hAnsi="Times New Roman" w:cs="Times New Roman"/>
                <w:sz w:val="24"/>
              </w:rPr>
              <w:t>х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для данной профессии: чистые руки, чистая 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одежда, использование перчаток, специальной одежды, убранные </w:t>
            </w:r>
            <w:r w:rsidR="005D57C6">
              <w:rPr>
                <w:rFonts w:ascii="Times New Roman" w:hAnsi="Times New Roman" w:cs="Times New Roman"/>
                <w:sz w:val="24"/>
              </w:rPr>
              <w:t>волосы, отсутствие украшений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7D3F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46708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соблюдения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57C6" w:rsidRPr="004A01F2" w:rsidRDefault="00EB413C" w:rsidP="005A554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правила работы </w:t>
            </w:r>
            <w:r w:rsidR="005A554B">
              <w:rPr>
                <w:rFonts w:ascii="Times New Roman" w:hAnsi="Times New Roman" w:cs="Times New Roman"/>
                <w:sz w:val="24"/>
              </w:rPr>
              <w:t>при обработке раны.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5D57C6" w:rsidRDefault="005D57C6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соблюдать правила безопасной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506E6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хранить и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эксплуатировать предметы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используемые в работе с </w:t>
            </w:r>
            <w:r>
              <w:rPr>
                <w:rFonts w:ascii="Times New Roman" w:hAnsi="Times New Roman" w:cs="Times New Roman"/>
                <w:sz w:val="24"/>
              </w:rPr>
              <w:t xml:space="preserve">учетом </w:t>
            </w:r>
            <w:r w:rsidR="005D57C6">
              <w:rPr>
                <w:rFonts w:ascii="Times New Roman" w:hAnsi="Times New Roman" w:cs="Times New Roman"/>
                <w:sz w:val="24"/>
              </w:rPr>
              <w:t>правил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3F7D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соблюдать правила личной гигиены специфичные для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60D6F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-соблюдать правила работы с </w:t>
            </w:r>
            <w:r w:rsidR="005A554B">
              <w:rPr>
                <w:rFonts w:ascii="Times New Roman" w:hAnsi="Times New Roman" w:cs="Times New Roman"/>
                <w:sz w:val="24"/>
              </w:rPr>
              <w:t>дезинфицирующими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во время </w:t>
            </w:r>
            <w:r w:rsidR="005A554B">
              <w:rPr>
                <w:rFonts w:ascii="Times New Roman" w:hAnsi="Times New Roman" w:cs="Times New Roman"/>
                <w:sz w:val="24"/>
              </w:rPr>
              <w:t>обработки раны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Pr="004A01F2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</w:t>
            </w:r>
            <w:r w:rsidR="00762F66">
              <w:rPr>
                <w:rFonts w:ascii="Times New Roman" w:hAnsi="Times New Roman" w:cs="Times New Roman"/>
                <w:sz w:val="24"/>
              </w:rPr>
              <w:t>ть</w:t>
            </w:r>
            <w:r>
              <w:rPr>
                <w:rFonts w:ascii="Times New Roman" w:hAnsi="Times New Roman" w:cs="Times New Roman"/>
                <w:sz w:val="24"/>
              </w:rPr>
              <w:t xml:space="preserve"> правила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 2. Первоначальные знания о профессии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8780" w:type="dxa"/>
          </w:tcPr>
          <w:p w:rsidR="007D18D9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751CC9" w:rsidRDefault="00751CC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особенности профессии (предназначение, какие плюсы, минусы, почему нравится)</w:t>
            </w:r>
          </w:p>
          <w:p w:rsidR="00B16C60" w:rsidRDefault="000E0064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начальную </w:t>
            </w:r>
            <w:r w:rsidR="001F0261">
              <w:rPr>
                <w:rFonts w:ascii="Times New Roman" w:hAnsi="Times New Roman" w:cs="Times New Roman"/>
                <w:sz w:val="24"/>
              </w:rPr>
              <w:t>терминологию</w:t>
            </w:r>
            <w:r>
              <w:rPr>
                <w:rFonts w:ascii="Times New Roman" w:hAnsi="Times New Roman" w:cs="Times New Roman"/>
                <w:sz w:val="24"/>
              </w:rPr>
              <w:t>, соответствующую профессии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C60">
              <w:rPr>
                <w:rFonts w:ascii="Times New Roman" w:hAnsi="Times New Roman" w:cs="Times New Roman"/>
                <w:sz w:val="24"/>
              </w:rPr>
              <w:t>(оборудование</w:t>
            </w:r>
            <w:r w:rsidR="001F0261">
              <w:rPr>
                <w:rFonts w:ascii="Times New Roman" w:hAnsi="Times New Roman" w:cs="Times New Roman"/>
                <w:sz w:val="24"/>
              </w:rPr>
              <w:t>, инструменты</w:t>
            </w:r>
            <w:r w:rsidR="00B16C60">
              <w:rPr>
                <w:rFonts w:ascii="Times New Roman" w:hAnsi="Times New Roman" w:cs="Times New Roman"/>
                <w:sz w:val="24"/>
              </w:rPr>
              <w:t>, спец</w:t>
            </w:r>
            <w:r w:rsidR="00762F66">
              <w:rPr>
                <w:rFonts w:ascii="Times New Roman" w:hAnsi="Times New Roman" w:cs="Times New Roman"/>
                <w:sz w:val="24"/>
              </w:rPr>
              <w:t>иальная</w:t>
            </w:r>
            <w:r w:rsidR="00B16C60">
              <w:rPr>
                <w:rFonts w:ascii="Times New Roman" w:hAnsi="Times New Roman" w:cs="Times New Roman"/>
                <w:sz w:val="24"/>
              </w:rPr>
              <w:t xml:space="preserve"> одежда, название 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средств </w:t>
            </w:r>
            <w:r w:rsidR="001F0B0A">
              <w:rPr>
                <w:rFonts w:ascii="Times New Roman" w:hAnsi="Times New Roman" w:cs="Times New Roman"/>
                <w:sz w:val="24"/>
              </w:rPr>
              <w:t>дезинфекции</w:t>
            </w:r>
            <w:r w:rsidR="001F0261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социальн</w:t>
            </w:r>
            <w:r w:rsidR="00762F66">
              <w:rPr>
                <w:rFonts w:ascii="Times New Roman" w:hAnsi="Times New Roman" w:cs="Times New Roman"/>
                <w:sz w:val="24"/>
              </w:rPr>
              <w:t>ую</w:t>
            </w:r>
            <w:r>
              <w:rPr>
                <w:rFonts w:ascii="Times New Roman" w:hAnsi="Times New Roman" w:cs="Times New Roman"/>
                <w:sz w:val="24"/>
              </w:rPr>
              <w:t xml:space="preserve"> значимость профессии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перечень профессиональных умений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16C60">
              <w:rPr>
                <w:rFonts w:ascii="Times New Roman" w:hAnsi="Times New Roman" w:cs="Times New Roman"/>
                <w:sz w:val="24"/>
              </w:rPr>
              <w:t>способы обработки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раны и наложения повязок</w:t>
            </w:r>
            <w:r w:rsidR="00B16C60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4A01F2" w:rsidRDefault="00D76FE7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алгоритм </w:t>
            </w:r>
            <w:r w:rsidR="0012711D">
              <w:rPr>
                <w:rFonts w:ascii="Times New Roman" w:hAnsi="Times New Roman" w:cs="Times New Roman"/>
                <w:sz w:val="24"/>
              </w:rPr>
              <w:t>обработки ран и наложения повязок.</w:t>
            </w:r>
          </w:p>
          <w:p w:rsidR="00C4611D" w:rsidRPr="004A01F2" w:rsidRDefault="00C46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3. </w:t>
            </w:r>
            <w:r w:rsidRPr="00741E9C"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  <w:t>Первоначальные умения в области профессии</w:t>
            </w:r>
          </w:p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1F0261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пользоваться терминологией, соответствующей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18D9" w:rsidRDefault="001F0261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демонстрирует способы действий</w:t>
            </w:r>
            <w:r w:rsidR="00B17BE9">
              <w:rPr>
                <w:rFonts w:ascii="Times New Roman" w:hAnsi="Times New Roman" w:cs="Times New Roman"/>
                <w:sz w:val="24"/>
              </w:rPr>
              <w:t>, соответствующие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Default="00B17BE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</w:t>
            </w:r>
            <w:r w:rsidR="00440F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алгоритм</w:t>
            </w:r>
            <w:r w:rsidR="000904BF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="0012711D">
              <w:rPr>
                <w:rFonts w:ascii="Times New Roman" w:hAnsi="Times New Roman" w:cs="Times New Roman"/>
                <w:sz w:val="24"/>
              </w:rPr>
              <w:t>оказании первой помощи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Pr="004A01F2" w:rsidRDefault="00B17BE9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использовать предметы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(инструменты, и т. д.) с </w:t>
            </w:r>
            <w:r w:rsidR="00762F66">
              <w:rPr>
                <w:rFonts w:ascii="Times New Roman" w:hAnsi="Times New Roman" w:cs="Times New Roman"/>
                <w:sz w:val="24"/>
              </w:rPr>
              <w:t>соблюдением ТБ;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4. </w:t>
            </w:r>
            <w:proofErr w:type="spellStart"/>
            <w:r w:rsidRPr="00741E9C">
              <w:rPr>
                <w:rFonts w:ascii="Times New Roman" w:hAnsi="Times New Roman" w:cs="Times New Roman"/>
                <w:b/>
                <w:sz w:val="24"/>
                <w:lang w:val="en-US"/>
              </w:rPr>
              <w:t>SoftSkills</w:t>
            </w:r>
            <w:proofErr w:type="spellEnd"/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 (сквозные представления, умения)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 xml:space="preserve">- культурные </w:t>
            </w:r>
            <w:r w:rsidR="00762F66" w:rsidRPr="00045E8D">
              <w:rPr>
                <w:rFonts w:ascii="Times New Roman" w:hAnsi="Times New Roman" w:cs="Times New Roman"/>
                <w:sz w:val="24"/>
              </w:rPr>
              <w:t>нормы взаимодействия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 сверстниками и взрослыми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 правила конкурса (не общать</w:t>
            </w:r>
            <w:r w:rsidR="00762F66">
              <w:rPr>
                <w:rFonts w:ascii="Times New Roman" w:hAnsi="Times New Roman" w:cs="Times New Roman"/>
                <w:sz w:val="24"/>
              </w:rPr>
              <w:t>ся на соревновательной площадке,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соблюдать отведенное для задания время</w:t>
            </w:r>
            <w:r w:rsidR="00762F66">
              <w:rPr>
                <w:rFonts w:ascii="Times New Roman" w:hAnsi="Times New Roman" w:cs="Times New Roman"/>
                <w:sz w:val="24"/>
              </w:rPr>
              <w:t>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 покидать рабочее ме</w:t>
            </w:r>
            <w:r w:rsidR="00762F66">
              <w:rPr>
                <w:rFonts w:ascii="Times New Roman" w:hAnsi="Times New Roman" w:cs="Times New Roman"/>
                <w:sz w:val="24"/>
              </w:rPr>
              <w:t>сто во время выполнения задания,</w:t>
            </w:r>
            <w:r>
              <w:rPr>
                <w:rFonts w:ascii="Times New Roman" w:hAnsi="Times New Roman" w:cs="Times New Roman"/>
                <w:sz w:val="24"/>
              </w:rPr>
              <w:t xml:space="preserve"> в случае необходимости обращения к экспертам, поднимать руку)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2B3E47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="007C13C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культурные нормы организации собствен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ной деятельности (аккуратность, </w:t>
            </w:r>
            <w:r>
              <w:rPr>
                <w:rFonts w:ascii="Times New Roman" w:hAnsi="Times New Roman" w:cs="Times New Roman"/>
                <w:sz w:val="24"/>
              </w:rPr>
              <w:t>рациональность использования материалов, правила соблюдения чист</w:t>
            </w:r>
            <w:r w:rsidR="00A47DA0">
              <w:rPr>
                <w:rFonts w:ascii="Times New Roman" w:hAnsi="Times New Roman" w:cs="Times New Roman"/>
                <w:sz w:val="24"/>
              </w:rPr>
              <w:t>оты и порядка на рабочем месте).</w:t>
            </w: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4.2.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уметь презентовать себя и </w:t>
            </w:r>
            <w:r w:rsidR="0012711D">
              <w:rPr>
                <w:rFonts w:ascii="Times New Roman" w:hAnsi="Times New Roman" w:cs="Times New Roman"/>
                <w:sz w:val="24"/>
              </w:rPr>
              <w:t>результаты своей работы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(называть своё имя, фамили</w:t>
            </w:r>
            <w:r w:rsidR="00A47DA0">
              <w:rPr>
                <w:rFonts w:ascii="Times New Roman" w:hAnsi="Times New Roman" w:cs="Times New Roman"/>
                <w:sz w:val="24"/>
              </w:rPr>
              <w:t>ю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12711D">
              <w:rPr>
                <w:rFonts w:ascii="Times New Roman" w:hAnsi="Times New Roman" w:cs="Times New Roman"/>
                <w:sz w:val="24"/>
              </w:rPr>
              <w:t>рассказать о выполненных медицинских манипуляциях</w:t>
            </w:r>
            <w:r w:rsidRPr="00045E8D">
              <w:rPr>
                <w:rFonts w:ascii="Times New Roman" w:hAnsi="Times New Roman" w:cs="Times New Roman"/>
                <w:sz w:val="24"/>
              </w:rPr>
              <w:t>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045E8D" w:rsidRDefault="00127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контактировать с пациентом (выяснить его ФИО, возраст, что случилось, симптомы)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взаимодействовать со </w:t>
            </w:r>
            <w:r w:rsidRPr="00045E8D">
              <w:rPr>
                <w:rFonts w:ascii="Times New Roman" w:hAnsi="Times New Roman" w:cs="Times New Roman"/>
                <w:sz w:val="24"/>
              </w:rPr>
              <w:t>взрослыми и сверстниками в соответствии с культурными нормами;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соблюдать правила конкурса;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организовывать собственную деятельность в соответствии с культурными нормами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5588">
              <w:rPr>
                <w:rFonts w:ascii="Times New Roman" w:hAnsi="Times New Roman" w:cs="Times New Roman"/>
                <w:sz w:val="24"/>
              </w:rPr>
              <w:t>поддерживать порядок и чистоту на рабочем месте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95707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анализировать, сравнивать, классифицировать, обобщать, устанавливать причинно-следственную связь между предметами и объектами окружающего мира</w:t>
            </w:r>
            <w:r w:rsidR="00A47D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47DBE" w:rsidRPr="00AB5FBA" w:rsidRDefault="00547DBE" w:rsidP="00547DBE">
      <w:pPr>
        <w:ind w:left="360" w:hanging="36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B5FBA">
        <w:rPr>
          <w:rFonts w:ascii="Times New Roman" w:hAnsi="Times New Roman" w:cs="Times New Roman"/>
          <w:b/>
          <w:color w:val="FF0000"/>
          <w:sz w:val="32"/>
          <w:szCs w:val="32"/>
        </w:rPr>
        <w:t>3.</w:t>
      </w:r>
      <w:r w:rsidR="005D76E4" w:rsidRPr="00AB5FBA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28485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ДИСТАНЦИОННОЕ </w:t>
      </w:r>
      <w:r w:rsidR="005D76E4" w:rsidRPr="00AB5FBA">
        <w:rPr>
          <w:rFonts w:ascii="Times New Roman" w:hAnsi="Times New Roman" w:cs="Times New Roman"/>
          <w:b/>
          <w:color w:val="FF0000"/>
          <w:sz w:val="32"/>
          <w:szCs w:val="32"/>
        </w:rPr>
        <w:t>КОНКУРСНОЕ ЗАДАНИЕ</w:t>
      </w:r>
    </w:p>
    <w:p w:rsidR="005D76E4" w:rsidRDefault="00547DBE" w:rsidP="00547DB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547DBE">
        <w:rPr>
          <w:rFonts w:ascii="Times New Roman" w:hAnsi="Times New Roman" w:cs="Times New Roman"/>
          <w:sz w:val="28"/>
          <w:szCs w:val="28"/>
        </w:rPr>
        <w:t>3.1</w:t>
      </w:r>
      <w:r w:rsidRPr="00547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4858">
        <w:rPr>
          <w:rFonts w:ascii="Times New Roman" w:hAnsi="Times New Roman" w:cs="Times New Roman"/>
          <w:sz w:val="28"/>
          <w:szCs w:val="28"/>
        </w:rPr>
        <w:t>Дистанционное к</w:t>
      </w:r>
      <w:r w:rsidR="005D76E4" w:rsidRPr="00547DBE">
        <w:rPr>
          <w:rFonts w:ascii="Times New Roman" w:hAnsi="Times New Roman" w:cs="Times New Roman"/>
          <w:sz w:val="28"/>
          <w:szCs w:val="28"/>
        </w:rPr>
        <w:t>онкурсное задание выполняется по модулям.  Каждый модуль оценивается отдельно. Конкурс включает в себя выполнение заданий, связанных с осведомленностью участника о профессии «</w:t>
      </w:r>
      <w:r w:rsidR="00C61219">
        <w:rPr>
          <w:rFonts w:ascii="Times New Roman" w:hAnsi="Times New Roman" w:cs="Times New Roman"/>
          <w:sz w:val="28"/>
          <w:szCs w:val="28"/>
        </w:rPr>
        <w:t>врач</w:t>
      </w:r>
      <w:r w:rsidR="005D76E4" w:rsidRPr="00547DBE">
        <w:rPr>
          <w:rFonts w:ascii="Times New Roman" w:hAnsi="Times New Roman" w:cs="Times New Roman"/>
          <w:sz w:val="28"/>
          <w:szCs w:val="28"/>
        </w:rPr>
        <w:t xml:space="preserve">», </w:t>
      </w:r>
      <w:r w:rsidR="00C61219">
        <w:rPr>
          <w:rFonts w:ascii="Times New Roman" w:hAnsi="Times New Roman" w:cs="Times New Roman"/>
          <w:sz w:val="28"/>
          <w:szCs w:val="28"/>
        </w:rPr>
        <w:t xml:space="preserve">о видах ран </w:t>
      </w:r>
      <w:r w:rsidR="00C67312">
        <w:rPr>
          <w:rFonts w:ascii="Times New Roman" w:hAnsi="Times New Roman" w:cs="Times New Roman"/>
          <w:sz w:val="28"/>
          <w:szCs w:val="28"/>
        </w:rPr>
        <w:t>(</w:t>
      </w:r>
      <w:r w:rsidR="00C67312" w:rsidRPr="00C67312">
        <w:rPr>
          <w:rFonts w:ascii="Times New Roman" w:hAnsi="Times New Roman" w:cs="Times New Roman"/>
          <w:i/>
          <w:sz w:val="28"/>
          <w:szCs w:val="28"/>
        </w:rPr>
        <w:t>царапина, ссадина, порез</w:t>
      </w:r>
      <w:r w:rsidR="00C67312" w:rsidRPr="00C67312">
        <w:rPr>
          <w:rFonts w:ascii="Times New Roman" w:hAnsi="Times New Roman" w:cs="Times New Roman"/>
          <w:sz w:val="28"/>
          <w:szCs w:val="28"/>
        </w:rPr>
        <w:t>)</w:t>
      </w:r>
      <w:r w:rsidR="00C67312">
        <w:rPr>
          <w:rFonts w:ascii="Times New Roman" w:hAnsi="Times New Roman" w:cs="Times New Roman"/>
          <w:sz w:val="28"/>
          <w:szCs w:val="28"/>
        </w:rPr>
        <w:t xml:space="preserve">, </w:t>
      </w:r>
      <w:r w:rsidR="00C61219">
        <w:rPr>
          <w:rFonts w:ascii="Times New Roman" w:hAnsi="Times New Roman" w:cs="Times New Roman"/>
          <w:sz w:val="28"/>
          <w:szCs w:val="28"/>
        </w:rPr>
        <w:t xml:space="preserve">и способах обработки </w:t>
      </w:r>
      <w:r w:rsidR="00C67312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C61219">
        <w:rPr>
          <w:rFonts w:ascii="Times New Roman" w:hAnsi="Times New Roman" w:cs="Times New Roman"/>
          <w:sz w:val="28"/>
          <w:szCs w:val="28"/>
        </w:rPr>
        <w:t>ран</w:t>
      </w:r>
      <w:r w:rsidR="00C67312">
        <w:rPr>
          <w:rFonts w:ascii="Times New Roman" w:hAnsi="Times New Roman" w:cs="Times New Roman"/>
          <w:sz w:val="28"/>
          <w:szCs w:val="28"/>
        </w:rPr>
        <w:t xml:space="preserve"> </w:t>
      </w:r>
      <w:r w:rsidR="00C67312" w:rsidRPr="00C67312">
        <w:rPr>
          <w:rFonts w:ascii="Times New Roman" w:hAnsi="Times New Roman" w:cs="Times New Roman"/>
          <w:sz w:val="28"/>
          <w:szCs w:val="28"/>
        </w:rPr>
        <w:t>(</w:t>
      </w:r>
      <w:r w:rsidR="00C61219" w:rsidRPr="00C67312">
        <w:rPr>
          <w:rFonts w:ascii="Times New Roman" w:hAnsi="Times New Roman" w:cs="Times New Roman"/>
          <w:i/>
          <w:sz w:val="28"/>
          <w:szCs w:val="28"/>
        </w:rPr>
        <w:t>виды повязок</w:t>
      </w:r>
      <w:r w:rsidR="00C67312" w:rsidRPr="00C67312">
        <w:rPr>
          <w:rFonts w:ascii="Times New Roman" w:hAnsi="Times New Roman" w:cs="Times New Roman"/>
          <w:i/>
          <w:sz w:val="28"/>
          <w:szCs w:val="28"/>
        </w:rPr>
        <w:t xml:space="preserve"> – круговая, «восьмерка» и т.д.)</w:t>
      </w:r>
      <w:r w:rsidR="00C61219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5D76E4" w:rsidRPr="00547DBE">
        <w:rPr>
          <w:rFonts w:ascii="Times New Roman" w:hAnsi="Times New Roman" w:cs="Times New Roman"/>
          <w:sz w:val="28"/>
          <w:szCs w:val="28"/>
        </w:rPr>
        <w:t>конкурсным</w:t>
      </w:r>
      <w:r w:rsidR="005D76E4" w:rsidRPr="00547DBE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5D76E4" w:rsidRPr="00547DBE">
        <w:rPr>
          <w:rFonts w:ascii="Times New Roman" w:hAnsi="Times New Roman" w:cs="Times New Roman"/>
          <w:sz w:val="28"/>
          <w:szCs w:val="28"/>
        </w:rPr>
        <w:t>заданием.</w:t>
      </w:r>
    </w:p>
    <w:p w:rsidR="005D76E4" w:rsidRPr="00AD3358" w:rsidRDefault="00AD3358" w:rsidP="00AD3358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D76E4"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5D76E4" w:rsidRDefault="005D76E4" w:rsidP="00AD3358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>М</w:t>
      </w:r>
      <w:r w:rsidR="00AD3358">
        <w:t xml:space="preserve">одуль А (образовательный) – </w:t>
      </w:r>
      <w:r w:rsidR="001577B6">
        <w:t>«</w:t>
      </w:r>
      <w:r>
        <w:t>Что я знаю о профессии «</w:t>
      </w:r>
      <w:r w:rsidR="00C67312">
        <w:t>врач</w:t>
      </w:r>
      <w:r>
        <w:t>»?</w:t>
      </w:r>
      <w:r w:rsidR="001577B6">
        <w:t>»</w:t>
      </w:r>
      <w:r w:rsidR="002B7990" w:rsidRPr="002B7990">
        <w:t xml:space="preserve"> Рассказ о любом медицинском специалисте (ЛОР, хирург и т.д.)</w:t>
      </w:r>
    </w:p>
    <w:p w:rsidR="001F2331" w:rsidRPr="00A37EF5" w:rsidRDefault="005D76E4" w:rsidP="00AC426B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 xml:space="preserve">Модуль В (инструментальный) – </w:t>
      </w:r>
      <w:r w:rsidR="001577B6">
        <w:t>«</w:t>
      </w:r>
      <w:r w:rsidR="0073045F">
        <w:t>Обработка условной раны и наложение повязки</w:t>
      </w:r>
      <w:r w:rsidR="001577B6">
        <w:t>».</w:t>
      </w:r>
    </w:p>
    <w:p w:rsidR="002A5DAD" w:rsidRPr="00130858" w:rsidRDefault="005D76E4" w:rsidP="001F2331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>Модуль С (</w:t>
      </w:r>
      <w:r w:rsidR="00A76DF7">
        <w:t>коммуникабельный</w:t>
      </w:r>
      <w:r>
        <w:t>) –</w:t>
      </w:r>
      <w:r w:rsidR="001F2331">
        <w:t xml:space="preserve"> </w:t>
      </w:r>
      <w:r w:rsidR="002A5DAD" w:rsidRPr="00130858">
        <w:t>«</w:t>
      </w:r>
      <w:r w:rsidR="000A6D48">
        <w:t>Общение с пациентом</w:t>
      </w:r>
      <w:r w:rsidR="002A5DAD" w:rsidRPr="00130858">
        <w:t>»</w:t>
      </w:r>
      <w:r w:rsidR="000A6D48">
        <w:t xml:space="preserve"> (У</w:t>
      </w:r>
      <w:r w:rsidR="000A6D48" w:rsidRPr="00A76DF7">
        <w:t>зна</w:t>
      </w:r>
      <w:r w:rsidR="000A6D48">
        <w:t>ть Ф.И. «</w:t>
      </w:r>
      <w:r w:rsidR="00DB1703">
        <w:t>пациента</w:t>
      </w:r>
      <w:r w:rsidR="000A6D48">
        <w:t>», его возраст, при каких обстоятельствах получена травма)</w:t>
      </w:r>
    </w:p>
    <w:p w:rsidR="0079369F" w:rsidRDefault="0079369F" w:rsidP="00C14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A53B0" w:rsidRDefault="00AC426B" w:rsidP="004A53B0">
      <w:pPr>
        <w:pStyle w:val="ac"/>
        <w:tabs>
          <w:tab w:val="left" w:pos="709"/>
        </w:tabs>
        <w:spacing w:line="276" w:lineRule="auto"/>
        <w:jc w:val="both"/>
      </w:pPr>
      <w:r w:rsidRPr="00C14016">
        <w:t>3.3</w:t>
      </w:r>
      <w:r>
        <w:t xml:space="preserve">. </w:t>
      </w:r>
      <w:r w:rsidR="004A53B0">
        <w:rPr>
          <w:color w:val="000000"/>
          <w:szCs w:val="23"/>
        </w:rPr>
        <w:t>На выполнение участником каждого модуля и демонстрацию выполненного задания отводится 5-10 минут.</w:t>
      </w:r>
      <w:r w:rsidR="004A53B0" w:rsidRPr="000434DE">
        <w:t xml:space="preserve"> </w:t>
      </w:r>
    </w:p>
    <w:p w:rsidR="00A76DF7" w:rsidRDefault="00A76DF7" w:rsidP="00A76DF7">
      <w:pPr>
        <w:autoSpaceDE w:val="0"/>
        <w:autoSpaceDN w:val="0"/>
        <w:adjustRightInd w:val="0"/>
        <w:spacing w:after="0" w:line="240" w:lineRule="auto"/>
        <w:jc w:val="both"/>
      </w:pPr>
    </w:p>
    <w:p w:rsidR="00C5433C" w:rsidRDefault="00C5433C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BB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 xml:space="preserve">«Что я </w:t>
      </w:r>
      <w:r w:rsidR="00C67312">
        <w:rPr>
          <w:rFonts w:ascii="Times New Roman" w:hAnsi="Times New Roman" w:cs="Times New Roman"/>
          <w:b/>
          <w:sz w:val="28"/>
          <w:szCs w:val="28"/>
        </w:rPr>
        <w:t>знаю о профессии «врач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>»?»</w:t>
      </w:r>
    </w:p>
    <w:p w:rsidR="005F62DD" w:rsidRPr="003D13F1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>компетенции</w:t>
      </w:r>
      <w:r w:rsidRPr="00BC5BB9">
        <w:rPr>
          <w:rFonts w:ascii="Times New Roman" w:hAnsi="Times New Roman" w:cs="Times New Roman"/>
          <w:sz w:val="28"/>
          <w:szCs w:val="28"/>
        </w:rPr>
        <w:t xml:space="preserve"> «</w:t>
      </w:r>
      <w:r w:rsidR="00A76DF7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BC5BB9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(устного рассказ</w:t>
      </w:r>
      <w:r w:rsidR="001F0B0A">
        <w:rPr>
          <w:rFonts w:ascii="Times New Roman" w:hAnsi="Times New Roman" w:cs="Times New Roman"/>
          <w:sz w:val="28"/>
          <w:szCs w:val="28"/>
        </w:rPr>
        <w:t>а</w:t>
      </w:r>
      <w:r w:rsidR="00A76DF7">
        <w:rPr>
          <w:rFonts w:ascii="Times New Roman" w:hAnsi="Times New Roman" w:cs="Times New Roman"/>
          <w:sz w:val="28"/>
          <w:szCs w:val="28"/>
        </w:rPr>
        <w:t>)</w:t>
      </w:r>
    </w:p>
    <w:p w:rsidR="005F62DD" w:rsidRPr="00BC5BB9" w:rsidRDefault="003D13F1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3D13F1">
        <w:rPr>
          <w:rFonts w:ascii="Times New Roman" w:hAnsi="Times New Roman" w:cs="Times New Roman"/>
          <w:sz w:val="28"/>
          <w:szCs w:val="28"/>
          <w:u w:val="single"/>
        </w:rPr>
        <w:t>выполнение задания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F62DD"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B0A">
        <w:rPr>
          <w:rFonts w:ascii="Times New Roman" w:hAnsi="Times New Roman" w:cs="Times New Roman"/>
          <w:sz w:val="28"/>
          <w:szCs w:val="28"/>
        </w:rPr>
        <w:t>5</w:t>
      </w:r>
      <w:r w:rsidR="005F62DD"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F0B0A" w:rsidRDefault="001F0B0A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F57A5" w:rsidRDefault="004F57A5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7A5">
        <w:rPr>
          <w:rFonts w:ascii="Times New Roman" w:hAnsi="Times New Roman" w:cs="Times New Roman"/>
          <w:sz w:val="28"/>
          <w:szCs w:val="28"/>
        </w:rPr>
        <w:t>- выслушать задание (зачитывает тренер-наставник);</w:t>
      </w:r>
    </w:p>
    <w:p w:rsidR="00DD49A0" w:rsidRPr="00DD49A0" w:rsidRDefault="00F93D97" w:rsidP="00DD4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представиться </w:t>
      </w:r>
      <w:r w:rsidR="00DD49A0" w:rsidRPr="00DD49A0">
        <w:rPr>
          <w:rFonts w:ascii="Times New Roman" w:hAnsi="Times New Roman" w:cs="Times New Roman"/>
          <w:sz w:val="28"/>
          <w:szCs w:val="28"/>
        </w:rPr>
        <w:t>(назвать имя, фамилию, возраст, учреждение, населенный пункт, район, название конкурсной компетенции)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BC5B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выполнить задание в установленный лимит времени;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Pr="00197E34" w:rsidRDefault="005F62DD" w:rsidP="00197E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продемонстрированы элементарные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компетенции  </w:t>
      </w:r>
      <w:r w:rsidRPr="00BC5B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5BB9">
        <w:rPr>
          <w:rFonts w:ascii="Times New Roman" w:hAnsi="Times New Roman" w:cs="Times New Roman"/>
          <w:sz w:val="28"/>
          <w:szCs w:val="28"/>
        </w:rPr>
        <w:t xml:space="preserve"> процессе выполнения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(рассказа)</w:t>
      </w:r>
      <w:r w:rsidR="00197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об профессии</w:t>
      </w:r>
      <w:r w:rsidR="00197E34">
        <w:rPr>
          <w:rFonts w:ascii="Times New Roman" w:hAnsi="Times New Roman" w:cs="Times New Roman"/>
          <w:sz w:val="28"/>
          <w:szCs w:val="28"/>
        </w:rPr>
        <w:t xml:space="preserve"> «врач»</w:t>
      </w:r>
      <w:r w:rsidRPr="00BC5BB9">
        <w:rPr>
          <w:rFonts w:ascii="Times New Roman" w:hAnsi="Times New Roman" w:cs="Times New Roman"/>
          <w:sz w:val="28"/>
          <w:szCs w:val="28"/>
        </w:rPr>
        <w:t>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2DD" w:rsidRPr="005468F9" w:rsidRDefault="005F62DD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8F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5468F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468F9">
        <w:rPr>
          <w:rFonts w:ascii="Times New Roman" w:hAnsi="Times New Roman" w:cs="Times New Roman"/>
          <w:b/>
          <w:sz w:val="28"/>
          <w:szCs w:val="28"/>
        </w:rPr>
        <w:t>.</w:t>
      </w:r>
      <w:r w:rsidR="00546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130" w:rsidRPr="008C4130">
        <w:rPr>
          <w:rFonts w:ascii="Times New Roman" w:hAnsi="Times New Roman" w:cs="Times New Roman"/>
          <w:b/>
          <w:sz w:val="28"/>
          <w:szCs w:val="28"/>
        </w:rPr>
        <w:t>«Обработка условной раны и наложение повязки».</w:t>
      </w:r>
    </w:p>
    <w:p w:rsidR="005F62DD" w:rsidRPr="005468F9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Цель: Демонстрация умения </w:t>
      </w:r>
      <w:r w:rsidR="008C4130">
        <w:rPr>
          <w:rFonts w:ascii="Times New Roman" w:hAnsi="Times New Roman" w:cs="Times New Roman"/>
          <w:sz w:val="28"/>
          <w:szCs w:val="28"/>
        </w:rPr>
        <w:t>обрабатывать условную рану и накладывать повязку.</w:t>
      </w:r>
      <w:r w:rsidRPr="00546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62DD" w:rsidRPr="00F63B14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B14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на выполнение задания: </w:t>
      </w:r>
      <w:r w:rsidR="00E37894" w:rsidRPr="00F63B1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C4130" w:rsidRPr="00F63B14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F63B14">
        <w:rPr>
          <w:rFonts w:ascii="Times New Roman" w:hAnsi="Times New Roman" w:cs="Times New Roman"/>
          <w:sz w:val="28"/>
          <w:szCs w:val="28"/>
          <w:u w:val="single"/>
        </w:rPr>
        <w:t xml:space="preserve"> мин.</w:t>
      </w:r>
    </w:p>
    <w:p w:rsidR="0079369F" w:rsidRDefault="0079369F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Default="005F62DD" w:rsidP="005468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4F57A5" w:rsidRPr="005468F9" w:rsidRDefault="004F57A5" w:rsidP="004F5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57A5">
        <w:rPr>
          <w:rFonts w:ascii="Times New Roman" w:hAnsi="Times New Roman" w:cs="Times New Roman"/>
          <w:sz w:val="28"/>
          <w:szCs w:val="28"/>
        </w:rPr>
        <w:t>- выслушать задание (зачитывает тренер-наставник);</w:t>
      </w:r>
    </w:p>
    <w:p w:rsidR="005F62DD" w:rsidRPr="005468F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- обработать руки влажной салфеткой; </w:t>
      </w:r>
    </w:p>
    <w:p w:rsidR="005F62DD" w:rsidRPr="006377FF" w:rsidRDefault="008C4130" w:rsidP="008C41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надеть перчатки;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76935">
        <w:rPr>
          <w:rFonts w:ascii="Times New Roman" w:hAnsi="Times New Roman" w:cs="Times New Roman"/>
          <w:sz w:val="28"/>
          <w:szCs w:val="28"/>
        </w:rPr>
        <w:t xml:space="preserve">- выбрать </w:t>
      </w:r>
      <w:r w:rsidR="00E37894">
        <w:rPr>
          <w:rFonts w:ascii="Times New Roman" w:hAnsi="Times New Roman" w:cs="Times New Roman"/>
          <w:sz w:val="28"/>
          <w:szCs w:val="28"/>
        </w:rPr>
        <w:t>необходимые</w:t>
      </w:r>
      <w:r w:rsidRPr="00676935">
        <w:rPr>
          <w:rFonts w:ascii="Times New Roman" w:hAnsi="Times New Roman" w:cs="Times New Roman"/>
          <w:sz w:val="28"/>
          <w:szCs w:val="28"/>
        </w:rPr>
        <w:t xml:space="preserve"> </w:t>
      </w:r>
      <w:r w:rsidR="008C4130">
        <w:rPr>
          <w:rFonts w:ascii="Times New Roman" w:hAnsi="Times New Roman" w:cs="Times New Roman"/>
          <w:sz w:val="28"/>
          <w:szCs w:val="28"/>
        </w:rPr>
        <w:t>инструменты и материалы;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приступить к выполнению задания;</w:t>
      </w:r>
    </w:p>
    <w:p w:rsidR="0044390F" w:rsidRDefault="00AC3A74" w:rsidP="009233EC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обработать рану </w:t>
      </w:r>
      <w:r w:rsidR="0044390F" w:rsidRPr="0044390F">
        <w:rPr>
          <w:rFonts w:ascii="Times New Roman" w:hAnsi="Times New Roman" w:cs="Times New Roman"/>
          <w:i/>
          <w:sz w:val="28"/>
          <w:szCs w:val="28"/>
        </w:rPr>
        <w:t>(место условной раны (царапина, ссадина, порез) обозначен</w:t>
      </w:r>
      <w:r>
        <w:rPr>
          <w:rFonts w:ascii="Times New Roman" w:hAnsi="Times New Roman" w:cs="Times New Roman"/>
          <w:i/>
          <w:sz w:val="28"/>
          <w:szCs w:val="28"/>
        </w:rPr>
        <w:t xml:space="preserve">о красным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маркером </w:t>
      </w:r>
      <w:r w:rsidR="0044390F" w:rsidRPr="0044390F">
        <w:rPr>
          <w:rFonts w:ascii="Times New Roman" w:hAnsi="Times New Roman" w:cs="Times New Roman"/>
          <w:i/>
          <w:sz w:val="28"/>
          <w:szCs w:val="28"/>
        </w:rPr>
        <w:t xml:space="preserve"> у</w:t>
      </w:r>
      <w:proofErr w:type="gramEnd"/>
      <w:r w:rsidR="0044390F" w:rsidRPr="0044390F">
        <w:rPr>
          <w:rFonts w:ascii="Times New Roman" w:hAnsi="Times New Roman" w:cs="Times New Roman"/>
          <w:i/>
          <w:sz w:val="28"/>
          <w:szCs w:val="28"/>
        </w:rPr>
        <w:t xml:space="preserve"> пациента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голове, руке или ноге</w:t>
      </w:r>
      <w:r w:rsidR="0044390F" w:rsidRPr="0044390F">
        <w:rPr>
          <w:rFonts w:ascii="Times New Roman" w:hAnsi="Times New Roman" w:cs="Times New Roman"/>
          <w:i/>
          <w:sz w:val="28"/>
          <w:szCs w:val="28"/>
        </w:rPr>
        <w:t>);</w:t>
      </w:r>
    </w:p>
    <w:p w:rsidR="009233EC" w:rsidRPr="006377FF" w:rsidRDefault="005F62DD" w:rsidP="009233EC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</w:t>
      </w:r>
      <w:r w:rsidR="009233EC">
        <w:rPr>
          <w:rFonts w:ascii="Times New Roman" w:hAnsi="Times New Roman" w:cs="Times New Roman"/>
          <w:sz w:val="28"/>
          <w:szCs w:val="28"/>
        </w:rPr>
        <w:t xml:space="preserve"> наложить повязку с помощью бинта, нужного размера.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убрать своё рабочее место;</w:t>
      </w:r>
    </w:p>
    <w:p w:rsidR="005F62DD" w:rsidRPr="006377FF" w:rsidRDefault="005F62DD" w:rsidP="00880C23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снять </w:t>
      </w:r>
      <w:r w:rsidRPr="00676935">
        <w:rPr>
          <w:rFonts w:ascii="Times New Roman" w:hAnsi="Times New Roman" w:cs="Times New Roman"/>
          <w:sz w:val="28"/>
          <w:szCs w:val="28"/>
        </w:rPr>
        <w:t>перчатки;</w:t>
      </w:r>
    </w:p>
    <w:p w:rsidR="005F62DD" w:rsidRPr="006377FF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поднять руку и сообщить экспертам о завершении выполнения задания;</w:t>
      </w:r>
    </w:p>
    <w:p w:rsidR="005F62DD" w:rsidRPr="006377FF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 w:rsidR="009233EC">
        <w:rPr>
          <w:rFonts w:ascii="Times New Roman" w:hAnsi="Times New Roman" w:cs="Times New Roman"/>
          <w:sz w:val="28"/>
          <w:szCs w:val="28"/>
        </w:rPr>
        <w:t>рассказать экспертам о сделанных манипуляциях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79369F" w:rsidRDefault="0079369F" w:rsidP="00880C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0B79" w:rsidRDefault="005F62DD" w:rsidP="00EB0E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C23">
        <w:rPr>
          <w:rFonts w:ascii="Times New Roman" w:hAnsi="Times New Roman" w:cs="Times New Roman"/>
          <w:sz w:val="28"/>
          <w:szCs w:val="28"/>
        </w:rPr>
        <w:lastRenderedPageBreak/>
        <w:t xml:space="preserve">Ожидаемый результат: </w:t>
      </w:r>
      <w:r w:rsidR="009233EC">
        <w:rPr>
          <w:rFonts w:ascii="Times New Roman" w:hAnsi="Times New Roman" w:cs="Times New Roman"/>
          <w:sz w:val="28"/>
          <w:szCs w:val="28"/>
        </w:rPr>
        <w:t>обработана рана, наложена повязка</w:t>
      </w:r>
      <w:r w:rsidRPr="006377FF">
        <w:rPr>
          <w:rFonts w:ascii="Times New Roman" w:hAnsi="Times New Roman" w:cs="Times New Roman"/>
          <w:sz w:val="28"/>
          <w:szCs w:val="28"/>
        </w:rPr>
        <w:t xml:space="preserve"> и </w:t>
      </w:r>
      <w:r w:rsidR="009233EC">
        <w:rPr>
          <w:rFonts w:ascii="Times New Roman" w:hAnsi="Times New Roman" w:cs="Times New Roman"/>
          <w:sz w:val="28"/>
          <w:szCs w:val="28"/>
        </w:rPr>
        <w:t>проделанная работа презентована экспертам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E37894" w:rsidRPr="00EB0E13" w:rsidRDefault="00E37894" w:rsidP="00EB0E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894">
        <w:rPr>
          <w:rFonts w:ascii="Times New Roman" w:hAnsi="Times New Roman" w:cs="Times New Roman"/>
          <w:i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роль «пациента» для выполнения задания может выполнять любой взрослый человек (родитель, воспитатель)</w:t>
      </w:r>
    </w:p>
    <w:p w:rsidR="000A0B79" w:rsidRDefault="000A0B79" w:rsidP="001308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0858" w:rsidRPr="00130858" w:rsidRDefault="005F62DD" w:rsidP="00130858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</w:rPr>
      </w:pPr>
      <w:r w:rsidRPr="00130858">
        <w:rPr>
          <w:rFonts w:ascii="Times New Roman" w:hAnsi="Times New Roman" w:cs="Times New Roman"/>
          <w:b/>
          <w:sz w:val="28"/>
          <w:szCs w:val="28"/>
        </w:rPr>
        <w:t>Модуль С.</w:t>
      </w:r>
      <w:r w:rsidR="00130858" w:rsidRPr="00130858">
        <w:rPr>
          <w:rFonts w:ascii="Times New Roman" w:hAnsi="Times New Roman" w:cs="Times New Roman"/>
          <w:sz w:val="28"/>
          <w:szCs w:val="28"/>
        </w:rPr>
        <w:t xml:space="preserve"> </w:t>
      </w:r>
      <w:r w:rsidR="00130858">
        <w:rPr>
          <w:rFonts w:ascii="Times New Roman" w:hAnsi="Times New Roman" w:cs="Times New Roman"/>
          <w:b/>
          <w:sz w:val="28"/>
        </w:rPr>
        <w:t>«</w:t>
      </w:r>
      <w:r w:rsidR="000A6D48">
        <w:rPr>
          <w:rFonts w:ascii="Times New Roman" w:hAnsi="Times New Roman" w:cs="Times New Roman"/>
          <w:b/>
          <w:sz w:val="28"/>
        </w:rPr>
        <w:t>Общение с пациентом</w:t>
      </w:r>
      <w:r w:rsidR="00130858">
        <w:rPr>
          <w:rFonts w:ascii="Times New Roman" w:hAnsi="Times New Roman" w:cs="Times New Roman"/>
          <w:b/>
          <w:sz w:val="28"/>
        </w:rPr>
        <w:t>».</w:t>
      </w:r>
    </w:p>
    <w:p w:rsidR="00130858" w:rsidRPr="00163DCC" w:rsidRDefault="00130858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A6D4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0A6D48">
        <w:rPr>
          <w:rFonts w:ascii="Times New Roman" w:hAnsi="Times New Roman" w:cs="Times New Roman"/>
          <w:sz w:val="28"/>
        </w:rPr>
        <w:t xml:space="preserve">Выяснение </w:t>
      </w:r>
      <w:r w:rsidR="000A6D48" w:rsidRPr="000A6D48">
        <w:rPr>
          <w:rFonts w:ascii="Times New Roman" w:hAnsi="Times New Roman" w:cs="Times New Roman"/>
          <w:sz w:val="28"/>
        </w:rPr>
        <w:t xml:space="preserve"> Ф.И.</w:t>
      </w:r>
      <w:proofErr w:type="gramEnd"/>
      <w:r w:rsidR="000A6D48" w:rsidRPr="000A6D48">
        <w:rPr>
          <w:rFonts w:ascii="Times New Roman" w:hAnsi="Times New Roman" w:cs="Times New Roman"/>
          <w:sz w:val="28"/>
        </w:rPr>
        <w:t xml:space="preserve"> «больного», его возраст, при каких обстоятельствах получена травма</w:t>
      </w:r>
      <w:r w:rsidR="000A6D48">
        <w:rPr>
          <w:rFonts w:ascii="Times New Roman" w:hAnsi="Times New Roman" w:cs="Times New Roman"/>
          <w:sz w:val="28"/>
        </w:rPr>
        <w:t>.</w:t>
      </w:r>
      <w:r w:rsidR="000A6D48" w:rsidRPr="000A6D48">
        <w:rPr>
          <w:rFonts w:ascii="Times New Roman" w:hAnsi="Times New Roman" w:cs="Times New Roman"/>
          <w:sz w:val="28"/>
        </w:rPr>
        <w:t xml:space="preserve"> </w:t>
      </w:r>
    </w:p>
    <w:p w:rsidR="00F63B14" w:rsidRDefault="00F63B14" w:rsidP="00130858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</w:p>
    <w:p w:rsidR="00130858" w:rsidRPr="00F63B14" w:rsidRDefault="00130858" w:rsidP="00130858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F63B14">
        <w:rPr>
          <w:rFonts w:ascii="Times New Roman" w:hAnsi="Times New Roman" w:cs="Times New Roman"/>
          <w:sz w:val="28"/>
          <w:u w:val="single"/>
        </w:rPr>
        <w:t>Лимит времени на выполнение задания:</w:t>
      </w:r>
      <w:r w:rsidR="00E37894" w:rsidRPr="00F63B14">
        <w:rPr>
          <w:rFonts w:ascii="Times New Roman" w:hAnsi="Times New Roman" w:cs="Times New Roman"/>
          <w:sz w:val="28"/>
          <w:u w:val="single"/>
        </w:rPr>
        <w:t xml:space="preserve"> 5</w:t>
      </w:r>
      <w:r w:rsidRPr="00F63B14">
        <w:rPr>
          <w:rFonts w:ascii="Times New Roman" w:hAnsi="Times New Roman" w:cs="Times New Roman"/>
          <w:sz w:val="28"/>
          <w:u w:val="single"/>
        </w:rPr>
        <w:t xml:space="preserve"> мин.</w:t>
      </w:r>
    </w:p>
    <w:p w:rsidR="00E37894" w:rsidRDefault="00E37894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130858" w:rsidRPr="00163DCC" w:rsidRDefault="00130858" w:rsidP="00130858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Алгоритм выполнения задания:</w:t>
      </w:r>
    </w:p>
    <w:p w:rsidR="000A6D48" w:rsidRDefault="000A6D4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вежливо попросить пациента представится, узнать его возраст, обстоятельства получения травмы;</w:t>
      </w:r>
    </w:p>
    <w:p w:rsidR="0013085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 w:rsidRPr="00130858">
        <w:rPr>
          <w:rFonts w:ascii="Times New Roman" w:hAnsi="Times New Roman" w:cs="Times New Roman"/>
          <w:sz w:val="28"/>
        </w:rPr>
        <w:t>- поднять руку и сообщить экспертам о завершении</w:t>
      </w:r>
      <w:r>
        <w:rPr>
          <w:rFonts w:ascii="Times New Roman" w:hAnsi="Times New Roman" w:cs="Times New Roman"/>
          <w:sz w:val="28"/>
        </w:rPr>
        <w:t xml:space="preserve"> выполнения задания;</w:t>
      </w:r>
    </w:p>
    <w:p w:rsidR="00130858" w:rsidRDefault="00130858" w:rsidP="0013085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A6D48">
        <w:rPr>
          <w:rFonts w:ascii="Times New Roman" w:hAnsi="Times New Roman" w:cs="Times New Roman"/>
          <w:sz w:val="28"/>
        </w:rPr>
        <w:t>рассказать экспертам полученную информацию</w:t>
      </w:r>
      <w:r>
        <w:rPr>
          <w:rFonts w:ascii="Times New Roman" w:hAnsi="Times New Roman" w:cs="Times New Roman"/>
          <w:sz w:val="28"/>
        </w:rPr>
        <w:t>.</w:t>
      </w:r>
    </w:p>
    <w:p w:rsidR="00E37894" w:rsidRDefault="00E37894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A6D48" w:rsidRDefault="00130858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Ожидаемый результат: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A6D48">
        <w:rPr>
          <w:rFonts w:ascii="Times New Roman" w:hAnsi="Times New Roman" w:cs="Times New Roman"/>
          <w:sz w:val="28"/>
        </w:rPr>
        <w:t>получена</w:t>
      </w:r>
      <w:r w:rsidR="00A90AD2">
        <w:rPr>
          <w:rFonts w:ascii="Times New Roman" w:hAnsi="Times New Roman" w:cs="Times New Roman"/>
          <w:sz w:val="28"/>
        </w:rPr>
        <w:t xml:space="preserve"> и правильно передана</w:t>
      </w:r>
      <w:r w:rsidR="000A6D48">
        <w:rPr>
          <w:rFonts w:ascii="Times New Roman" w:hAnsi="Times New Roman" w:cs="Times New Roman"/>
          <w:sz w:val="28"/>
        </w:rPr>
        <w:t xml:space="preserve"> исчерпывающая информация от «больного»</w:t>
      </w:r>
      <w:r w:rsidR="00A90AD2">
        <w:rPr>
          <w:rFonts w:ascii="Times New Roman" w:hAnsi="Times New Roman" w:cs="Times New Roman"/>
          <w:sz w:val="28"/>
        </w:rPr>
        <w:t>.</w:t>
      </w:r>
    </w:p>
    <w:p w:rsidR="00A90AD2" w:rsidRDefault="00A90AD2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01F82" w:rsidRPr="0013488D" w:rsidRDefault="00496553" w:rsidP="00496553">
      <w:pPr>
        <w:pStyle w:val="-1"/>
        <w:spacing w:before="0" w:after="0" w:line="240" w:lineRule="auto"/>
        <w:rPr>
          <w:rFonts w:ascii="Times New Roman" w:hAnsi="Times New Roman"/>
          <w:color w:val="FF0000"/>
          <w:sz w:val="32"/>
          <w:szCs w:val="32"/>
        </w:rPr>
      </w:pPr>
      <w:r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  <w:t xml:space="preserve">4. </w:t>
      </w:r>
      <w:r w:rsidR="00001F82" w:rsidRPr="0013488D">
        <w:rPr>
          <w:rFonts w:ascii="Times New Roman" w:hAnsi="Times New Roman"/>
          <w:color w:val="FF0000"/>
          <w:sz w:val="32"/>
          <w:szCs w:val="32"/>
        </w:rPr>
        <w:t xml:space="preserve">оценка выполнения </w:t>
      </w:r>
      <w:r w:rsidR="00C2622C" w:rsidRPr="0013488D">
        <w:rPr>
          <w:rFonts w:ascii="Times New Roman" w:hAnsi="Times New Roman"/>
          <w:color w:val="FF0000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3A74" w:rsidRPr="00AC3A74" w:rsidRDefault="00AC3A74" w:rsidP="00AC3A74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AC3A74">
        <w:rPr>
          <w:rFonts w:ascii="Times New Roman" w:hAnsi="Times New Roman"/>
          <w:sz w:val="28"/>
          <w:szCs w:val="28"/>
        </w:rPr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выполненный модуль оценивается отдельно. По предоставленным фото и видео отчетам.</w:t>
      </w:r>
    </w:p>
    <w:p w:rsidR="00AC3A74" w:rsidRPr="00AC3A74" w:rsidRDefault="00AC3A74" w:rsidP="00AC3A74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216D35" w:rsidRDefault="00AC3A74" w:rsidP="00AC3A74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AC3A74">
        <w:rPr>
          <w:rFonts w:ascii="Times New Roman" w:hAnsi="Times New Roman"/>
          <w:sz w:val="28"/>
          <w:szCs w:val="28"/>
        </w:rPr>
        <w:t xml:space="preserve"> 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216D35" w:rsidRDefault="00216D35" w:rsidP="00B604B1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216D35" w:rsidRPr="00216D35" w:rsidRDefault="002041BA" w:rsidP="004F57A5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3146D">
        <w:rPr>
          <w:rFonts w:ascii="Times New Roman" w:hAnsi="Times New Roman"/>
          <w:sz w:val="28"/>
          <w:szCs w:val="28"/>
        </w:rPr>
        <w:t>.</w:t>
      </w:r>
      <w:r w:rsidRPr="00B3146D">
        <w:rPr>
          <w:rFonts w:ascii="TimesNewRomanPSMT" w:hAnsi="TimesNewRomanPSMT" w:cs="TimesNewRomanPSMT"/>
          <w:sz w:val="28"/>
          <w:szCs w:val="28"/>
        </w:rPr>
        <w:t>2</w:t>
      </w:r>
      <w:r w:rsidRPr="00B3146D">
        <w:t xml:space="preserve"> </w:t>
      </w:r>
      <w:proofErr w:type="gramStart"/>
      <w:r w:rsidR="00216D35" w:rsidRPr="00216D35">
        <w:rPr>
          <w:rFonts w:ascii="TimesNewRomanPSMT" w:hAnsi="TimesNewRomanPSMT" w:cs="TimesNewRomanPSMT"/>
          <w:color w:val="000000"/>
          <w:sz w:val="28"/>
          <w:szCs w:val="28"/>
        </w:rPr>
        <w:t>В</w:t>
      </w:r>
      <w:proofErr w:type="gramEnd"/>
      <w:r w:rsidR="00216D35" w:rsidRPr="00216D35">
        <w:rPr>
          <w:rFonts w:ascii="TimesNewRomanPSMT" w:hAnsi="TimesNewRomanPSMT" w:cs="TimesNewRomanPSMT"/>
          <w:color w:val="000000"/>
          <w:sz w:val="28"/>
          <w:szCs w:val="28"/>
        </w:rPr>
        <w:t xml:space="preserve"> конкурсе принимают участия работы, которые ранее не были размещены в Интернете.</w:t>
      </w:r>
    </w:p>
    <w:p w:rsidR="004C0C8E" w:rsidRDefault="004F57A5" w:rsidP="004C0C8E">
      <w:pPr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 xml:space="preserve">4.3. </w:t>
      </w:r>
      <w:r w:rsidR="004C0C8E" w:rsidRPr="004C0C8E">
        <w:rPr>
          <w:rFonts w:ascii="TimesNewRomanPSMT" w:hAnsi="TimesNewRomanPSMT" w:cs="TimesNewRomanPSMT"/>
          <w:color w:val="000000"/>
          <w:sz w:val="28"/>
          <w:szCs w:val="28"/>
        </w:rPr>
        <w:t xml:space="preserve">Все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года. </w:t>
      </w:r>
    </w:p>
    <w:p w:rsidR="00B604B1" w:rsidRDefault="004F57A5" w:rsidP="00277111">
      <w:pPr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4.4. </w:t>
      </w:r>
      <w:r w:rsidR="00187364" w:rsidRPr="00187364">
        <w:rPr>
          <w:rFonts w:ascii="TimesNewRomanPSMT" w:hAnsi="TimesNewRomanPSMT" w:cs="TimesNewRomanPSMT"/>
          <w:color w:val="000000"/>
          <w:sz w:val="28"/>
          <w:szCs w:val="28"/>
        </w:rPr>
        <w:t>На видео должно быть четко показан конечный результат работы со всех сторон.</w:t>
      </w:r>
    </w:p>
    <w:p w:rsidR="005F62DD" w:rsidRPr="00AE0867" w:rsidRDefault="005F62DD" w:rsidP="005F62DD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F07609" w:rsidRDefault="00F07609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</w:rPr>
        <w:t>5</w:t>
      </w:r>
      <w:r w:rsidRPr="00F07609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Критерии 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AB5FBA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Вес балла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безопасности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поставленной цели заданию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своего отношения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планировать процесс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терминологией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ориентироваться в пространстве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 (распределение материалов и оборудования)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рабочего места в порядок по окончании работы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Целесообразность использования оборудования (инструментов) во время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 и выразительно рассказывать о проделанной работе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дать описание и характеристику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времени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творчества в процессе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позитивных эмоций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Выразительность и содержательность представления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AB5FBA" w:rsidRPr="007E3477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5FBA" w:rsidRPr="007E3477" w:rsidRDefault="00AB5FBA" w:rsidP="00C51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</w:tbl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1F2331" w:rsidRPr="00E40E2B" w:rsidRDefault="001F2331" w:rsidP="00A80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652" w:rsidRDefault="00C00652" w:rsidP="00E2236D">
      <w:pPr>
        <w:spacing w:after="0" w:line="240" w:lineRule="auto"/>
      </w:pPr>
      <w:r>
        <w:separator/>
      </w:r>
    </w:p>
  </w:endnote>
  <w:endnote w:type="continuationSeparator" w:id="0">
    <w:p w:rsidR="00C00652" w:rsidRDefault="00C00652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AD160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D1604" w:rsidRDefault="00AD160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D49A0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AD1604" w:rsidRDefault="00AD160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DD49A0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D1604" w:rsidRDefault="00AD1604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AD1604" w:rsidRDefault="00AD160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9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D1604" w:rsidRDefault="00AD1604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AD1604" w:rsidRDefault="00AD160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652" w:rsidRDefault="00C00652" w:rsidP="00E2236D">
      <w:pPr>
        <w:spacing w:after="0" w:line="240" w:lineRule="auto"/>
      </w:pPr>
      <w:r>
        <w:separator/>
      </w:r>
    </w:p>
  </w:footnote>
  <w:footnote w:type="continuationSeparator" w:id="0">
    <w:p w:rsidR="00C00652" w:rsidRDefault="00C00652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631602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5492115</wp:posOffset>
          </wp:positionH>
          <wp:positionV relativeFrom="paragraph">
            <wp:posOffset>-288290</wp:posOffset>
          </wp:positionV>
          <wp:extent cx="590550" cy="590550"/>
          <wp:effectExtent l="0" t="0" r="0" b="0"/>
          <wp:wrapTight wrapText="bothSides">
            <wp:wrapPolygon edited="0">
              <wp:start x="0" y="0"/>
              <wp:lineTo x="0" y="20903"/>
              <wp:lineTo x="20903" y="20903"/>
              <wp:lineTo x="20903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64B0">
      <w:rPr>
        <w:rFonts w:ascii="Times New Roman" w:hAnsi="Times New Roman" w:cs="Times New Roman"/>
        <w:noProof/>
        <w:lang w:eastAsia="ru-RU"/>
      </w:rPr>
      <w:t xml:space="preserve">I </w:t>
    </w:r>
    <w:r w:rsidR="008B1A75">
      <w:rPr>
        <w:rFonts w:ascii="Times New Roman" w:hAnsi="Times New Roman" w:cs="Times New Roman"/>
        <w:noProof/>
        <w:lang w:eastAsia="ru-RU"/>
      </w:rPr>
      <w:t>Р</w:t>
    </w:r>
    <w:r w:rsidR="001A3AB4">
      <w:rPr>
        <w:rFonts w:ascii="Times New Roman" w:hAnsi="Times New Roman" w:cs="Times New Roman"/>
        <w:noProof/>
        <w:lang w:eastAsia="ru-RU"/>
      </w:rPr>
      <w:t>еспубликанский</w:t>
    </w:r>
    <w:r w:rsidR="00A938E1">
      <w:rPr>
        <w:rFonts w:ascii="Times New Roman" w:hAnsi="Times New Roman" w:cs="Times New Roman"/>
        <w:noProof/>
        <w:lang w:eastAsia="ru-RU"/>
      </w:rPr>
      <w:t xml:space="preserve"> 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A938E1">
      <w:rPr>
        <w:rFonts w:ascii="Times New Roman" w:hAnsi="Times New Roman" w:cs="Times New Roman"/>
        <w:noProof/>
        <w:lang w:eastAsia="ru-RU"/>
      </w:rPr>
      <w:t xml:space="preserve"> «</w:t>
    </w:r>
    <w:r w:rsidR="00A938E1">
      <w:rPr>
        <w:rFonts w:ascii="Times New Roman" w:hAnsi="Times New Roman" w:cs="Times New Roman"/>
        <w:noProof/>
        <w:lang w:val="en-US" w:eastAsia="ru-RU"/>
      </w:rPr>
      <w:t>Kid</w:t>
    </w:r>
    <w:r w:rsidR="00A938E1">
      <w:rPr>
        <w:rFonts w:ascii="Times New Roman" w:hAnsi="Times New Roman" w:cs="Times New Roman"/>
        <w:noProof/>
        <w:lang w:eastAsia="ru-RU"/>
      </w:rPr>
      <w:t xml:space="preserve">Skills» </w:t>
    </w:r>
  </w:p>
  <w:p w:rsidR="00AD1604" w:rsidRPr="0046507E" w:rsidRDefault="00AD1604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3"/>
  </w:num>
  <w:num w:numId="14">
    <w:abstractNumId w:val="10"/>
  </w:num>
  <w:num w:numId="15">
    <w:abstractNumId w:val="8"/>
  </w:num>
  <w:num w:numId="16">
    <w:abstractNumId w:val="17"/>
  </w:num>
  <w:num w:numId="17">
    <w:abstractNumId w:val="18"/>
  </w:num>
  <w:num w:numId="18">
    <w:abstractNumId w:val="12"/>
  </w:num>
  <w:num w:numId="19">
    <w:abstractNumId w:val="20"/>
  </w:num>
  <w:num w:numId="20">
    <w:abstractNumId w:val="7"/>
  </w:num>
  <w:num w:numId="21">
    <w:abstractNumId w:val="13"/>
  </w:num>
  <w:num w:numId="22">
    <w:abstractNumId w:val="9"/>
  </w:num>
  <w:num w:numId="23">
    <w:abstractNumId w:val="21"/>
  </w:num>
  <w:num w:numId="24">
    <w:abstractNumId w:val="16"/>
  </w:num>
  <w:num w:numId="25">
    <w:abstractNumId w:val="2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61C5"/>
    <w:rsid w:val="000352B7"/>
    <w:rsid w:val="000434DE"/>
    <w:rsid w:val="00050848"/>
    <w:rsid w:val="000577EB"/>
    <w:rsid w:val="00060E47"/>
    <w:rsid w:val="000765D6"/>
    <w:rsid w:val="000904BF"/>
    <w:rsid w:val="000917A6"/>
    <w:rsid w:val="000A04E3"/>
    <w:rsid w:val="000A0B79"/>
    <w:rsid w:val="000A6D48"/>
    <w:rsid w:val="000D54D6"/>
    <w:rsid w:val="000E0064"/>
    <w:rsid w:val="000E6C88"/>
    <w:rsid w:val="000F2626"/>
    <w:rsid w:val="000F5ED6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59E1"/>
    <w:rsid w:val="00167464"/>
    <w:rsid w:val="00187364"/>
    <w:rsid w:val="00197E34"/>
    <w:rsid w:val="001A3AB4"/>
    <w:rsid w:val="001A7E53"/>
    <w:rsid w:val="001C0399"/>
    <w:rsid w:val="001F0261"/>
    <w:rsid w:val="001F0B0A"/>
    <w:rsid w:val="001F2331"/>
    <w:rsid w:val="001F6DFB"/>
    <w:rsid w:val="002041BA"/>
    <w:rsid w:val="00216D35"/>
    <w:rsid w:val="00251B1C"/>
    <w:rsid w:val="0026056B"/>
    <w:rsid w:val="00277111"/>
    <w:rsid w:val="00281C1E"/>
    <w:rsid w:val="00284109"/>
    <w:rsid w:val="00284858"/>
    <w:rsid w:val="002866B7"/>
    <w:rsid w:val="002914E3"/>
    <w:rsid w:val="00293555"/>
    <w:rsid w:val="00293FFF"/>
    <w:rsid w:val="002A5DAD"/>
    <w:rsid w:val="002B65F0"/>
    <w:rsid w:val="002B799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79E"/>
    <w:rsid w:val="0037295D"/>
    <w:rsid w:val="003816C5"/>
    <w:rsid w:val="003877B4"/>
    <w:rsid w:val="00387DBA"/>
    <w:rsid w:val="003A33B3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390F"/>
    <w:rsid w:val="0046259B"/>
    <w:rsid w:val="0046507E"/>
    <w:rsid w:val="00492722"/>
    <w:rsid w:val="00496553"/>
    <w:rsid w:val="004A01F2"/>
    <w:rsid w:val="004A53B0"/>
    <w:rsid w:val="004C0C8E"/>
    <w:rsid w:val="004C699C"/>
    <w:rsid w:val="004F1BB0"/>
    <w:rsid w:val="004F57A5"/>
    <w:rsid w:val="0050115F"/>
    <w:rsid w:val="00524710"/>
    <w:rsid w:val="00535C0F"/>
    <w:rsid w:val="00536274"/>
    <w:rsid w:val="005468F9"/>
    <w:rsid w:val="00547DBE"/>
    <w:rsid w:val="005620EF"/>
    <w:rsid w:val="00584697"/>
    <w:rsid w:val="005870AE"/>
    <w:rsid w:val="00594A4A"/>
    <w:rsid w:val="0059608C"/>
    <w:rsid w:val="005A554B"/>
    <w:rsid w:val="005C1800"/>
    <w:rsid w:val="005D57C6"/>
    <w:rsid w:val="005D76E4"/>
    <w:rsid w:val="005E2811"/>
    <w:rsid w:val="005F62DD"/>
    <w:rsid w:val="006107AB"/>
    <w:rsid w:val="00613AFB"/>
    <w:rsid w:val="00615A9B"/>
    <w:rsid w:val="006175F7"/>
    <w:rsid w:val="00622A27"/>
    <w:rsid w:val="00631602"/>
    <w:rsid w:val="006321A0"/>
    <w:rsid w:val="0064071F"/>
    <w:rsid w:val="0064797A"/>
    <w:rsid w:val="00650634"/>
    <w:rsid w:val="00660A8A"/>
    <w:rsid w:val="006716B7"/>
    <w:rsid w:val="006843D9"/>
    <w:rsid w:val="00684868"/>
    <w:rsid w:val="0069329F"/>
    <w:rsid w:val="006C3FEC"/>
    <w:rsid w:val="006E1673"/>
    <w:rsid w:val="006F5EDE"/>
    <w:rsid w:val="006F63C5"/>
    <w:rsid w:val="006F64D0"/>
    <w:rsid w:val="00714DFB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10BE"/>
    <w:rsid w:val="00865974"/>
    <w:rsid w:val="00880C23"/>
    <w:rsid w:val="00884638"/>
    <w:rsid w:val="00886649"/>
    <w:rsid w:val="008A71E3"/>
    <w:rsid w:val="008B1A75"/>
    <w:rsid w:val="008B41FA"/>
    <w:rsid w:val="008B51D5"/>
    <w:rsid w:val="008B6D43"/>
    <w:rsid w:val="008C4130"/>
    <w:rsid w:val="008C43EF"/>
    <w:rsid w:val="008C7BA0"/>
    <w:rsid w:val="008F3B69"/>
    <w:rsid w:val="008F3B7B"/>
    <w:rsid w:val="0090623B"/>
    <w:rsid w:val="00912D06"/>
    <w:rsid w:val="00915C7B"/>
    <w:rsid w:val="009233EC"/>
    <w:rsid w:val="00923A4B"/>
    <w:rsid w:val="009243BA"/>
    <w:rsid w:val="0093048D"/>
    <w:rsid w:val="00942378"/>
    <w:rsid w:val="00984C58"/>
    <w:rsid w:val="00986D54"/>
    <w:rsid w:val="00986ED0"/>
    <w:rsid w:val="00994F3E"/>
    <w:rsid w:val="009B2A3F"/>
    <w:rsid w:val="009B2E34"/>
    <w:rsid w:val="009D62BA"/>
    <w:rsid w:val="009E7E8B"/>
    <w:rsid w:val="00A10F73"/>
    <w:rsid w:val="00A13281"/>
    <w:rsid w:val="00A13690"/>
    <w:rsid w:val="00A2101B"/>
    <w:rsid w:val="00A47DA0"/>
    <w:rsid w:val="00A73A09"/>
    <w:rsid w:val="00A762D4"/>
    <w:rsid w:val="00A76B53"/>
    <w:rsid w:val="00A76DF7"/>
    <w:rsid w:val="00A802B2"/>
    <w:rsid w:val="00A90936"/>
    <w:rsid w:val="00A90AD2"/>
    <w:rsid w:val="00A938E1"/>
    <w:rsid w:val="00AA2BCB"/>
    <w:rsid w:val="00AB0B35"/>
    <w:rsid w:val="00AB40E8"/>
    <w:rsid w:val="00AB5FBA"/>
    <w:rsid w:val="00AC3A74"/>
    <w:rsid w:val="00AC426B"/>
    <w:rsid w:val="00AD1604"/>
    <w:rsid w:val="00AD3358"/>
    <w:rsid w:val="00AE0867"/>
    <w:rsid w:val="00B002A3"/>
    <w:rsid w:val="00B03D1D"/>
    <w:rsid w:val="00B13D9B"/>
    <w:rsid w:val="00B16C60"/>
    <w:rsid w:val="00B17BE9"/>
    <w:rsid w:val="00B17DB9"/>
    <w:rsid w:val="00B3146D"/>
    <w:rsid w:val="00B31D8B"/>
    <w:rsid w:val="00B44320"/>
    <w:rsid w:val="00B52F28"/>
    <w:rsid w:val="00B604B1"/>
    <w:rsid w:val="00B6509F"/>
    <w:rsid w:val="00B9552C"/>
    <w:rsid w:val="00BA504E"/>
    <w:rsid w:val="00BA5DF2"/>
    <w:rsid w:val="00BB18CE"/>
    <w:rsid w:val="00BF26C7"/>
    <w:rsid w:val="00BF40A0"/>
    <w:rsid w:val="00C00652"/>
    <w:rsid w:val="00C1124D"/>
    <w:rsid w:val="00C12F10"/>
    <w:rsid w:val="00C139A7"/>
    <w:rsid w:val="00C14016"/>
    <w:rsid w:val="00C2622C"/>
    <w:rsid w:val="00C4611D"/>
    <w:rsid w:val="00C5145C"/>
    <w:rsid w:val="00C5433C"/>
    <w:rsid w:val="00C61219"/>
    <w:rsid w:val="00C67312"/>
    <w:rsid w:val="00C7653A"/>
    <w:rsid w:val="00C77B2D"/>
    <w:rsid w:val="00C820C1"/>
    <w:rsid w:val="00C82BC0"/>
    <w:rsid w:val="00C83281"/>
    <w:rsid w:val="00CB21BB"/>
    <w:rsid w:val="00CC5964"/>
    <w:rsid w:val="00CF0ABF"/>
    <w:rsid w:val="00CF558A"/>
    <w:rsid w:val="00CF78B5"/>
    <w:rsid w:val="00D0341E"/>
    <w:rsid w:val="00D0449E"/>
    <w:rsid w:val="00D22726"/>
    <w:rsid w:val="00D23F12"/>
    <w:rsid w:val="00D30109"/>
    <w:rsid w:val="00D76FE7"/>
    <w:rsid w:val="00D81553"/>
    <w:rsid w:val="00D90A46"/>
    <w:rsid w:val="00D91A28"/>
    <w:rsid w:val="00DB1703"/>
    <w:rsid w:val="00DD307E"/>
    <w:rsid w:val="00DD49A0"/>
    <w:rsid w:val="00E2236D"/>
    <w:rsid w:val="00E26D31"/>
    <w:rsid w:val="00E276B2"/>
    <w:rsid w:val="00E37894"/>
    <w:rsid w:val="00E40E2B"/>
    <w:rsid w:val="00E41E7A"/>
    <w:rsid w:val="00E5020B"/>
    <w:rsid w:val="00E50977"/>
    <w:rsid w:val="00E63E21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12F0"/>
    <w:rsid w:val="00ED2B94"/>
    <w:rsid w:val="00ED6939"/>
    <w:rsid w:val="00ED722F"/>
    <w:rsid w:val="00EE39F6"/>
    <w:rsid w:val="00EF0F9F"/>
    <w:rsid w:val="00EF1A69"/>
    <w:rsid w:val="00EF3DBD"/>
    <w:rsid w:val="00F01DA9"/>
    <w:rsid w:val="00F06E97"/>
    <w:rsid w:val="00F07609"/>
    <w:rsid w:val="00F1287E"/>
    <w:rsid w:val="00F137C8"/>
    <w:rsid w:val="00F21553"/>
    <w:rsid w:val="00F23037"/>
    <w:rsid w:val="00F2354E"/>
    <w:rsid w:val="00F3685C"/>
    <w:rsid w:val="00F506E6"/>
    <w:rsid w:val="00F60D6F"/>
    <w:rsid w:val="00F63B14"/>
    <w:rsid w:val="00F669BB"/>
    <w:rsid w:val="00F71C60"/>
    <w:rsid w:val="00F8021B"/>
    <w:rsid w:val="00F90386"/>
    <w:rsid w:val="00F93D97"/>
    <w:rsid w:val="00FA59B7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E1ED-50EB-4F22-AD5D-7A94CC1B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9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Наталья Георгиевна</cp:lastModifiedBy>
  <cp:revision>88</cp:revision>
  <cp:lastPrinted>2020-03-11T01:15:00Z</cp:lastPrinted>
  <dcterms:created xsi:type="dcterms:W3CDTF">2020-03-02T04:58:00Z</dcterms:created>
  <dcterms:modified xsi:type="dcterms:W3CDTF">2020-10-22T01:32:00Z</dcterms:modified>
</cp:coreProperties>
</file>